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465" w:rsidRPr="001F120E" w:rsidRDefault="00061465" w:rsidP="001F120E">
      <w:pPr>
        <w:pStyle w:val="PlainText"/>
        <w:jc w:val="center"/>
        <w:rPr>
          <w:rFonts w:ascii="Verdana" w:hAnsi="Verdana" w:cs="Courier New"/>
          <w:b/>
          <w:sz w:val="24"/>
          <w:szCs w:val="24"/>
        </w:rPr>
      </w:pPr>
      <w:r w:rsidRPr="001F120E">
        <w:rPr>
          <w:rFonts w:ascii="Verdana" w:hAnsi="Verdana" w:cs="Courier New"/>
          <w:b/>
          <w:sz w:val="24"/>
          <w:szCs w:val="24"/>
        </w:rPr>
        <w:t xml:space="preserve">A </w:t>
      </w:r>
      <w:r w:rsidR="001F120E" w:rsidRPr="001F120E">
        <w:rPr>
          <w:rFonts w:ascii="Verdana" w:hAnsi="Verdana" w:cs="Courier New"/>
          <w:b/>
          <w:sz w:val="24"/>
          <w:szCs w:val="24"/>
        </w:rPr>
        <w:t>Guide to</w:t>
      </w:r>
      <w:r w:rsidRPr="001F120E">
        <w:rPr>
          <w:rFonts w:ascii="Verdana" w:hAnsi="Verdana" w:cs="Courier New"/>
          <w:b/>
          <w:sz w:val="24"/>
          <w:szCs w:val="24"/>
        </w:rPr>
        <w:t xml:space="preserve"> Monastic Etiquette</w:t>
      </w:r>
      <w:r w:rsidR="001F120E" w:rsidRPr="001F120E">
        <w:rPr>
          <w:rFonts w:ascii="Verdana" w:hAnsi="Verdana" w:cs="Courier New"/>
          <w:b/>
          <w:sz w:val="24"/>
          <w:szCs w:val="24"/>
        </w:rPr>
        <w:t xml:space="preserve"> </w:t>
      </w:r>
      <w:r w:rsidRPr="001F120E">
        <w:rPr>
          <w:rFonts w:ascii="Verdana" w:hAnsi="Verdana" w:cs="Courier New"/>
          <w:b/>
          <w:sz w:val="24"/>
          <w:szCs w:val="24"/>
        </w:rPr>
        <w:t xml:space="preserve">at Atammayatarama </w:t>
      </w:r>
      <w:r w:rsidR="001F120E" w:rsidRPr="001F120E">
        <w:rPr>
          <w:rFonts w:ascii="Verdana" w:hAnsi="Verdana" w:cs="Courier New"/>
          <w:b/>
          <w:sz w:val="24"/>
          <w:szCs w:val="24"/>
        </w:rPr>
        <w:t>B</w:t>
      </w:r>
      <w:r w:rsidRPr="001F120E">
        <w:rPr>
          <w:rFonts w:ascii="Verdana" w:hAnsi="Verdana" w:cs="Courier New"/>
          <w:b/>
          <w:sz w:val="24"/>
          <w:szCs w:val="24"/>
        </w:rPr>
        <w:t>uddhist Monastery</w:t>
      </w:r>
    </w:p>
    <w:p w:rsidR="00061465" w:rsidRPr="00061465" w:rsidRDefault="00061465" w:rsidP="00061465">
      <w:pPr>
        <w:pStyle w:val="PlainText"/>
        <w:rPr>
          <w:rFonts w:ascii="Courier New" w:hAnsi="Courier New" w:cs="Courier New"/>
        </w:rPr>
      </w:pPr>
    </w:p>
    <w:p w:rsidR="00061465" w:rsidRPr="001F120E" w:rsidRDefault="00061465" w:rsidP="00061465">
      <w:pPr>
        <w:pStyle w:val="PlainText"/>
        <w:rPr>
          <w:rFonts w:ascii="Verdana" w:hAnsi="Verdana" w:cs="Courier New"/>
          <w:b/>
          <w:sz w:val="22"/>
          <w:szCs w:val="22"/>
          <w:u w:val="single"/>
        </w:rPr>
      </w:pPr>
      <w:r w:rsidRPr="001F120E">
        <w:rPr>
          <w:rFonts w:ascii="Verdana" w:hAnsi="Verdana" w:cs="Courier New"/>
          <w:b/>
          <w:sz w:val="22"/>
          <w:szCs w:val="22"/>
          <w:u w:val="single"/>
        </w:rPr>
        <w:t xml:space="preserve">Monastic Code </w:t>
      </w:r>
    </w:p>
    <w:p w:rsidR="00061465" w:rsidRPr="001F120E" w:rsidRDefault="00061465" w:rsidP="00061465">
      <w:pPr>
        <w:pStyle w:val="PlainText"/>
        <w:rPr>
          <w:rFonts w:ascii="Verdana" w:hAnsi="Verdana" w:cs="Courier New"/>
          <w:sz w:val="22"/>
          <w:szCs w:val="22"/>
        </w:rPr>
      </w:pPr>
      <w:r w:rsidRPr="001F120E">
        <w:rPr>
          <w:rFonts w:ascii="Verdana" w:hAnsi="Verdana" w:cs="Courier New"/>
          <w:sz w:val="22"/>
          <w:szCs w:val="22"/>
        </w:rPr>
        <w:t>In our tradition, monks and nuns lead lives of total celibacy. The monks wear orange, yellow, or brown</w:t>
      </w:r>
      <w:r w:rsidR="001F120E">
        <w:rPr>
          <w:rFonts w:ascii="Verdana" w:hAnsi="Verdana" w:cs="Courier New"/>
          <w:sz w:val="22"/>
          <w:szCs w:val="22"/>
        </w:rPr>
        <w:t xml:space="preserve"> </w:t>
      </w:r>
      <w:r w:rsidR="001F120E" w:rsidRPr="001F120E">
        <w:rPr>
          <w:rFonts w:ascii="Verdana" w:hAnsi="Verdana" w:cs="Courier New"/>
          <w:sz w:val="22"/>
          <w:szCs w:val="22"/>
        </w:rPr>
        <w:t>robes and</w:t>
      </w:r>
      <w:r w:rsidRPr="001F120E">
        <w:rPr>
          <w:rFonts w:ascii="Verdana" w:hAnsi="Verdana" w:cs="Courier New"/>
          <w:sz w:val="22"/>
          <w:szCs w:val="22"/>
        </w:rPr>
        <w:t xml:space="preserve"> the nuns are dressed in all white. They are completely dependent on the laity for many</w:t>
      </w:r>
      <w:r w:rsidR="001F120E">
        <w:rPr>
          <w:rFonts w:ascii="Verdana" w:hAnsi="Verdana" w:cs="Courier New"/>
          <w:sz w:val="22"/>
          <w:szCs w:val="22"/>
        </w:rPr>
        <w:t xml:space="preserve"> </w:t>
      </w:r>
      <w:r w:rsidRPr="001F120E">
        <w:rPr>
          <w:rFonts w:ascii="Verdana" w:hAnsi="Verdana" w:cs="Courier New"/>
          <w:sz w:val="22"/>
          <w:szCs w:val="22"/>
        </w:rPr>
        <w:t xml:space="preserve">things including food and shelter. </w:t>
      </w:r>
    </w:p>
    <w:p w:rsidR="00061465" w:rsidRPr="001F120E" w:rsidRDefault="00061465" w:rsidP="00061465">
      <w:pPr>
        <w:pStyle w:val="PlainText"/>
        <w:rPr>
          <w:rFonts w:ascii="Verdana" w:hAnsi="Verdana" w:cs="Courier New"/>
          <w:sz w:val="22"/>
          <w:szCs w:val="22"/>
        </w:rPr>
      </w:pPr>
    </w:p>
    <w:p w:rsidR="00061465" w:rsidRPr="001F120E" w:rsidRDefault="00061465" w:rsidP="00061465">
      <w:pPr>
        <w:pStyle w:val="PlainText"/>
        <w:rPr>
          <w:rFonts w:ascii="Verdana" w:hAnsi="Verdana" w:cs="Courier New"/>
          <w:sz w:val="22"/>
          <w:szCs w:val="22"/>
        </w:rPr>
      </w:pPr>
      <w:r w:rsidRPr="001F120E">
        <w:rPr>
          <w:rFonts w:ascii="Verdana" w:hAnsi="Verdana" w:cs="Courier New"/>
          <w:sz w:val="22"/>
          <w:szCs w:val="22"/>
        </w:rPr>
        <w:t>Generally, no one should ever touch a monk or a nun. It is strictly forbidden for a female of any age to touch a monk</w:t>
      </w:r>
      <w:r w:rsidR="001F120E" w:rsidRPr="001F120E">
        <w:rPr>
          <w:rFonts w:ascii="Verdana" w:hAnsi="Verdana" w:cs="Courier New"/>
          <w:sz w:val="22"/>
          <w:szCs w:val="22"/>
        </w:rPr>
        <w:t>; it</w:t>
      </w:r>
      <w:r w:rsidRPr="001F120E">
        <w:rPr>
          <w:rFonts w:ascii="Verdana" w:hAnsi="Verdana" w:cs="Courier New"/>
          <w:sz w:val="22"/>
          <w:szCs w:val="22"/>
        </w:rPr>
        <w:t xml:space="preserve"> is also strictly forbidden for a male of any age to touch a nun. </w:t>
      </w:r>
    </w:p>
    <w:p w:rsidR="00061465" w:rsidRPr="001F120E" w:rsidRDefault="00061465" w:rsidP="00061465">
      <w:pPr>
        <w:pStyle w:val="PlainText"/>
        <w:rPr>
          <w:rFonts w:ascii="Verdana" w:hAnsi="Verdana" w:cs="Courier New"/>
          <w:sz w:val="22"/>
          <w:szCs w:val="22"/>
        </w:rPr>
      </w:pPr>
    </w:p>
    <w:p w:rsidR="00061465" w:rsidRPr="001F120E" w:rsidRDefault="001F120E" w:rsidP="00061465">
      <w:pPr>
        <w:pStyle w:val="PlainText"/>
        <w:rPr>
          <w:rFonts w:ascii="Verdana" w:hAnsi="Verdana" w:cs="Courier New"/>
          <w:sz w:val="22"/>
          <w:szCs w:val="22"/>
        </w:rPr>
      </w:pPr>
      <w:r w:rsidRPr="001F120E">
        <w:rPr>
          <w:rFonts w:ascii="Verdana" w:hAnsi="Verdana" w:cs="Courier New"/>
          <w:sz w:val="22"/>
          <w:szCs w:val="22"/>
        </w:rPr>
        <w:t>Monks and</w:t>
      </w:r>
      <w:r w:rsidR="00061465" w:rsidRPr="001F120E">
        <w:rPr>
          <w:rFonts w:ascii="Verdana" w:hAnsi="Verdana" w:cs="Courier New"/>
          <w:sz w:val="22"/>
          <w:szCs w:val="22"/>
        </w:rPr>
        <w:t xml:space="preserve"> nuns are only allowed to collect and consume their daily meal in the period between dawn</w:t>
      </w:r>
      <w:r>
        <w:rPr>
          <w:rFonts w:ascii="Verdana" w:hAnsi="Verdana" w:cs="Courier New"/>
          <w:sz w:val="22"/>
          <w:szCs w:val="22"/>
        </w:rPr>
        <w:t xml:space="preserve"> </w:t>
      </w:r>
      <w:r w:rsidRPr="001F120E">
        <w:rPr>
          <w:rFonts w:ascii="Verdana" w:hAnsi="Verdana" w:cs="Courier New"/>
          <w:sz w:val="22"/>
          <w:szCs w:val="22"/>
        </w:rPr>
        <w:t>and noon</w:t>
      </w:r>
      <w:r w:rsidR="00061465" w:rsidRPr="001F120E">
        <w:rPr>
          <w:rFonts w:ascii="Verdana" w:hAnsi="Verdana" w:cs="Courier New"/>
          <w:sz w:val="22"/>
          <w:szCs w:val="22"/>
        </w:rPr>
        <w:t>. They are not allowed to ask for food or other items, the only thing they are allowed to ask for</w:t>
      </w:r>
      <w:r>
        <w:rPr>
          <w:rFonts w:ascii="Verdana" w:hAnsi="Verdana" w:cs="Courier New"/>
          <w:sz w:val="22"/>
          <w:szCs w:val="22"/>
        </w:rPr>
        <w:t xml:space="preserve"> </w:t>
      </w:r>
      <w:r w:rsidR="00061465" w:rsidRPr="001F120E">
        <w:rPr>
          <w:rFonts w:ascii="Verdana" w:hAnsi="Verdana" w:cs="Courier New"/>
          <w:sz w:val="22"/>
          <w:szCs w:val="22"/>
        </w:rPr>
        <w:t xml:space="preserve">is water or tea. All food and other items to support them and the temple must be given freely. </w:t>
      </w:r>
    </w:p>
    <w:p w:rsidR="00061465" w:rsidRPr="001F120E" w:rsidRDefault="00061465" w:rsidP="00061465">
      <w:pPr>
        <w:pStyle w:val="PlainText"/>
        <w:rPr>
          <w:rFonts w:ascii="Verdana" w:hAnsi="Verdana" w:cs="Courier New"/>
          <w:sz w:val="22"/>
          <w:szCs w:val="22"/>
        </w:rPr>
      </w:pPr>
    </w:p>
    <w:p w:rsidR="00061465" w:rsidRPr="001F120E" w:rsidRDefault="00061465" w:rsidP="00061465">
      <w:pPr>
        <w:pStyle w:val="PlainText"/>
        <w:rPr>
          <w:rFonts w:ascii="Verdana" w:hAnsi="Verdana" w:cs="Courier New"/>
          <w:b/>
          <w:sz w:val="22"/>
          <w:szCs w:val="22"/>
          <w:u w:val="single"/>
        </w:rPr>
      </w:pPr>
      <w:r w:rsidRPr="001F120E">
        <w:rPr>
          <w:rFonts w:ascii="Verdana" w:hAnsi="Verdana" w:cs="Courier New"/>
          <w:b/>
          <w:sz w:val="22"/>
          <w:szCs w:val="22"/>
          <w:u w:val="single"/>
        </w:rPr>
        <w:t xml:space="preserve">Offering </w:t>
      </w:r>
    </w:p>
    <w:p w:rsidR="001F120E" w:rsidRDefault="00061465" w:rsidP="00061465">
      <w:pPr>
        <w:pStyle w:val="PlainText"/>
        <w:rPr>
          <w:rFonts w:ascii="Verdana" w:hAnsi="Verdana" w:cs="Courier New"/>
          <w:sz w:val="22"/>
          <w:szCs w:val="22"/>
        </w:rPr>
      </w:pPr>
      <w:r w:rsidRPr="001F120E">
        <w:rPr>
          <w:rFonts w:ascii="Verdana" w:hAnsi="Verdana" w:cs="Courier New"/>
          <w:sz w:val="22"/>
          <w:szCs w:val="22"/>
        </w:rPr>
        <w:t>Anything given to a monk, must be placed onto a small cloth they set out in front of them, or into</w:t>
      </w:r>
      <w:r w:rsidR="001F120E">
        <w:rPr>
          <w:rFonts w:ascii="Verdana" w:hAnsi="Verdana" w:cs="Courier New"/>
          <w:sz w:val="22"/>
          <w:szCs w:val="22"/>
        </w:rPr>
        <w:t xml:space="preserve"> </w:t>
      </w:r>
      <w:r w:rsidR="001F120E" w:rsidRPr="001F120E">
        <w:rPr>
          <w:rFonts w:ascii="Verdana" w:hAnsi="Verdana" w:cs="Courier New"/>
          <w:sz w:val="22"/>
          <w:szCs w:val="22"/>
        </w:rPr>
        <w:t>something (</w:t>
      </w:r>
      <w:r w:rsidRPr="001F120E">
        <w:rPr>
          <w:rFonts w:ascii="Verdana" w:hAnsi="Verdana" w:cs="Courier New"/>
          <w:sz w:val="22"/>
          <w:szCs w:val="22"/>
        </w:rPr>
        <w:t>alms bowl) in direct contact with their hands.</w:t>
      </w:r>
      <w:bookmarkStart w:id="0" w:name="_GoBack"/>
      <w:bookmarkEnd w:id="0"/>
    </w:p>
    <w:p w:rsidR="00061465" w:rsidRPr="001F120E" w:rsidRDefault="00061465" w:rsidP="00061465">
      <w:pPr>
        <w:pStyle w:val="PlainText"/>
        <w:rPr>
          <w:rFonts w:ascii="Verdana" w:hAnsi="Verdana" w:cs="Courier New"/>
          <w:sz w:val="22"/>
          <w:szCs w:val="22"/>
        </w:rPr>
      </w:pPr>
      <w:r w:rsidRPr="001F120E">
        <w:rPr>
          <w:rFonts w:ascii="Verdana" w:hAnsi="Verdana" w:cs="Courier New"/>
          <w:sz w:val="22"/>
          <w:szCs w:val="22"/>
        </w:rPr>
        <w:t xml:space="preserve"> </w:t>
      </w:r>
    </w:p>
    <w:p w:rsidR="00061465" w:rsidRPr="001F120E" w:rsidRDefault="00061465" w:rsidP="00061465">
      <w:pPr>
        <w:pStyle w:val="PlainText"/>
        <w:rPr>
          <w:rFonts w:ascii="Verdana" w:hAnsi="Verdana" w:cs="Courier New"/>
          <w:b/>
          <w:sz w:val="22"/>
          <w:szCs w:val="22"/>
          <w:u w:val="single"/>
        </w:rPr>
      </w:pPr>
      <w:r w:rsidRPr="001F120E">
        <w:rPr>
          <w:rFonts w:ascii="Verdana" w:hAnsi="Verdana" w:cs="Courier New"/>
          <w:b/>
          <w:sz w:val="22"/>
          <w:szCs w:val="22"/>
          <w:u w:val="single"/>
        </w:rPr>
        <w:t xml:space="preserve">Respectfulness </w:t>
      </w:r>
    </w:p>
    <w:p w:rsidR="00061465" w:rsidRPr="001F120E" w:rsidRDefault="00061465" w:rsidP="00061465">
      <w:pPr>
        <w:pStyle w:val="PlainText"/>
        <w:rPr>
          <w:rFonts w:ascii="Verdana" w:hAnsi="Verdana" w:cs="Courier New"/>
          <w:sz w:val="22"/>
          <w:szCs w:val="22"/>
        </w:rPr>
      </w:pPr>
      <w:r w:rsidRPr="001F120E">
        <w:rPr>
          <w:rFonts w:ascii="Verdana" w:hAnsi="Verdana" w:cs="Courier New"/>
          <w:sz w:val="22"/>
          <w:szCs w:val="22"/>
        </w:rPr>
        <w:t xml:space="preserve">Before entering the temple or the house, it is necessary to remove one's shoes. </w:t>
      </w:r>
    </w:p>
    <w:p w:rsidR="00061465" w:rsidRPr="001F120E" w:rsidRDefault="00061465" w:rsidP="00061465">
      <w:pPr>
        <w:pStyle w:val="PlainText"/>
        <w:rPr>
          <w:rFonts w:ascii="Verdana" w:hAnsi="Verdana" w:cs="Courier New"/>
          <w:sz w:val="22"/>
          <w:szCs w:val="22"/>
        </w:rPr>
      </w:pPr>
    </w:p>
    <w:p w:rsidR="00061465" w:rsidRPr="001F120E" w:rsidRDefault="00061465" w:rsidP="00061465">
      <w:pPr>
        <w:pStyle w:val="PlainText"/>
        <w:rPr>
          <w:rFonts w:ascii="Verdana" w:hAnsi="Verdana" w:cs="Courier New"/>
          <w:sz w:val="22"/>
          <w:szCs w:val="22"/>
        </w:rPr>
      </w:pPr>
      <w:r w:rsidRPr="001F120E">
        <w:rPr>
          <w:rFonts w:ascii="Verdana" w:hAnsi="Verdana" w:cs="Courier New"/>
          <w:sz w:val="22"/>
          <w:szCs w:val="22"/>
        </w:rPr>
        <w:t>Although visitors are not obliged to, there is the custom of bowing three times to the Buddha or to the</w:t>
      </w:r>
      <w:r w:rsidR="001F120E">
        <w:rPr>
          <w:rFonts w:ascii="Verdana" w:hAnsi="Verdana" w:cs="Courier New"/>
          <w:sz w:val="22"/>
          <w:szCs w:val="22"/>
        </w:rPr>
        <w:t xml:space="preserve"> </w:t>
      </w:r>
      <w:r w:rsidRPr="001F120E">
        <w:rPr>
          <w:rFonts w:ascii="Verdana" w:hAnsi="Verdana" w:cs="Courier New"/>
          <w:sz w:val="22"/>
          <w:szCs w:val="22"/>
        </w:rPr>
        <w:t xml:space="preserve">teacher. The triple bow, is usually done upon entering or leaving the meditation hall. When in the meditation hall, care should be taken in moving with as little noise as possible. </w:t>
      </w:r>
    </w:p>
    <w:p w:rsidR="00061465" w:rsidRPr="001F120E" w:rsidRDefault="00061465" w:rsidP="00061465">
      <w:pPr>
        <w:pStyle w:val="PlainText"/>
        <w:rPr>
          <w:rFonts w:ascii="Verdana" w:hAnsi="Verdana" w:cs="Courier New"/>
          <w:sz w:val="22"/>
          <w:szCs w:val="22"/>
        </w:rPr>
      </w:pPr>
    </w:p>
    <w:p w:rsidR="00061465" w:rsidRPr="001F120E" w:rsidRDefault="00061465" w:rsidP="00061465">
      <w:pPr>
        <w:pStyle w:val="PlainText"/>
        <w:rPr>
          <w:rFonts w:ascii="Verdana" w:hAnsi="Verdana" w:cs="Courier New"/>
          <w:sz w:val="22"/>
          <w:szCs w:val="22"/>
        </w:rPr>
      </w:pPr>
      <w:r w:rsidRPr="001F120E">
        <w:rPr>
          <w:rFonts w:ascii="Verdana" w:hAnsi="Verdana" w:cs="Courier New"/>
          <w:sz w:val="22"/>
          <w:szCs w:val="22"/>
        </w:rPr>
        <w:t xml:space="preserve">It is considered impolite and a sign of disrespect to point your feet at Buddha, monks or at other people. </w:t>
      </w:r>
    </w:p>
    <w:p w:rsidR="00061465" w:rsidRPr="001F120E" w:rsidRDefault="00061465" w:rsidP="00061465">
      <w:pPr>
        <w:pStyle w:val="PlainText"/>
        <w:rPr>
          <w:rFonts w:ascii="Verdana" w:hAnsi="Verdana" w:cs="Courier New"/>
          <w:sz w:val="22"/>
          <w:szCs w:val="22"/>
        </w:rPr>
      </w:pPr>
    </w:p>
    <w:p w:rsidR="00061465" w:rsidRPr="001F120E" w:rsidRDefault="00061465" w:rsidP="00061465">
      <w:pPr>
        <w:pStyle w:val="PlainText"/>
        <w:rPr>
          <w:rFonts w:ascii="Verdana" w:hAnsi="Verdana" w:cs="Courier New"/>
          <w:b/>
          <w:sz w:val="22"/>
          <w:szCs w:val="22"/>
          <w:u w:val="single"/>
        </w:rPr>
      </w:pPr>
      <w:r w:rsidRPr="001F120E">
        <w:rPr>
          <w:rFonts w:ascii="Verdana" w:hAnsi="Verdana" w:cs="Courier New"/>
          <w:b/>
          <w:sz w:val="22"/>
          <w:szCs w:val="22"/>
          <w:u w:val="single"/>
        </w:rPr>
        <w:t xml:space="preserve">Addressing a Monk </w:t>
      </w:r>
    </w:p>
    <w:p w:rsidR="00061465" w:rsidRPr="001F120E" w:rsidRDefault="001F120E" w:rsidP="00061465">
      <w:pPr>
        <w:pStyle w:val="PlainText"/>
        <w:rPr>
          <w:rFonts w:ascii="Verdana" w:hAnsi="Verdana" w:cs="Courier New"/>
          <w:sz w:val="22"/>
          <w:szCs w:val="22"/>
        </w:rPr>
      </w:pPr>
      <w:r w:rsidRPr="001F120E">
        <w:rPr>
          <w:rFonts w:ascii="Verdana" w:hAnsi="Verdana" w:cs="Courier New"/>
          <w:sz w:val="22"/>
          <w:szCs w:val="22"/>
        </w:rPr>
        <w:t>The designations</w:t>
      </w:r>
      <w:r w:rsidR="00061465" w:rsidRPr="001F120E">
        <w:rPr>
          <w:rFonts w:ascii="Verdana" w:hAnsi="Verdana" w:cs="Courier New"/>
          <w:sz w:val="22"/>
          <w:szCs w:val="22"/>
        </w:rPr>
        <w:t xml:space="preserve"> below may or may not be, followed by the ordained name of the individual. </w:t>
      </w:r>
    </w:p>
    <w:p w:rsidR="00061465" w:rsidRPr="001F120E" w:rsidRDefault="00061465" w:rsidP="00061465">
      <w:pPr>
        <w:pStyle w:val="PlainText"/>
        <w:rPr>
          <w:rFonts w:ascii="Verdana" w:hAnsi="Verdana" w:cs="Courier New"/>
          <w:sz w:val="22"/>
          <w:szCs w:val="22"/>
        </w:rPr>
      </w:pPr>
    </w:p>
    <w:p w:rsidR="00061465" w:rsidRPr="001F120E" w:rsidRDefault="001F120E" w:rsidP="00061465">
      <w:pPr>
        <w:pStyle w:val="PlainText"/>
        <w:rPr>
          <w:rFonts w:ascii="Verdana" w:hAnsi="Verdana" w:cs="Courier New"/>
          <w:sz w:val="22"/>
          <w:szCs w:val="22"/>
        </w:rPr>
      </w:pPr>
      <w:r w:rsidRPr="001F120E">
        <w:rPr>
          <w:rFonts w:ascii="Verdana" w:hAnsi="Verdana" w:cs="Courier New"/>
          <w:sz w:val="22"/>
          <w:szCs w:val="22"/>
        </w:rPr>
        <w:t>The abbot</w:t>
      </w:r>
      <w:r w:rsidR="00061465" w:rsidRPr="001F120E">
        <w:rPr>
          <w:rFonts w:ascii="Verdana" w:hAnsi="Verdana" w:cs="Courier New"/>
          <w:sz w:val="22"/>
          <w:szCs w:val="22"/>
        </w:rPr>
        <w:t xml:space="preserve"> is usually addressed as "Luang Por</w:t>
      </w:r>
      <w:r>
        <w:rPr>
          <w:rFonts w:ascii="Verdana" w:hAnsi="Verdana" w:cs="Courier New"/>
          <w:sz w:val="22"/>
          <w:szCs w:val="22"/>
        </w:rPr>
        <w:t>”</w:t>
      </w:r>
      <w:r w:rsidRPr="001F120E">
        <w:rPr>
          <w:rFonts w:ascii="Verdana" w:hAnsi="Verdana" w:cs="Courier New"/>
          <w:sz w:val="22"/>
          <w:szCs w:val="22"/>
        </w:rPr>
        <w:t xml:space="preserve"> (</w:t>
      </w:r>
      <w:r w:rsidR="00061465" w:rsidRPr="001F120E">
        <w:rPr>
          <w:rFonts w:ascii="Verdana" w:hAnsi="Verdana" w:cs="Courier New"/>
          <w:sz w:val="22"/>
          <w:szCs w:val="22"/>
        </w:rPr>
        <w:t>Luang means "royal" or "venerable" and Por means</w:t>
      </w:r>
      <w:r>
        <w:rPr>
          <w:rFonts w:ascii="Verdana" w:hAnsi="Verdana" w:cs="Courier New"/>
          <w:sz w:val="22"/>
          <w:szCs w:val="22"/>
        </w:rPr>
        <w:t xml:space="preserve"> </w:t>
      </w:r>
      <w:r w:rsidR="00061465" w:rsidRPr="001F120E">
        <w:rPr>
          <w:rFonts w:ascii="Verdana" w:hAnsi="Verdana" w:cs="Courier New"/>
          <w:sz w:val="22"/>
          <w:szCs w:val="22"/>
        </w:rPr>
        <w:t>"father</w:t>
      </w:r>
      <w:r>
        <w:rPr>
          <w:rFonts w:ascii="Verdana" w:hAnsi="Verdana" w:cs="Courier New"/>
          <w:sz w:val="22"/>
          <w:szCs w:val="22"/>
        </w:rPr>
        <w:t>”</w:t>
      </w:r>
      <w:r w:rsidR="00061465" w:rsidRPr="001F120E">
        <w:rPr>
          <w:rFonts w:ascii="Verdana" w:hAnsi="Verdana" w:cs="Courier New"/>
          <w:sz w:val="22"/>
          <w:szCs w:val="22"/>
        </w:rPr>
        <w:t xml:space="preserve">). The abbot here </w:t>
      </w:r>
      <w:r w:rsidRPr="001F120E">
        <w:rPr>
          <w:rFonts w:ascii="Verdana" w:hAnsi="Verdana" w:cs="Courier New"/>
          <w:sz w:val="22"/>
          <w:szCs w:val="22"/>
        </w:rPr>
        <w:t>may also</w:t>
      </w:r>
      <w:r w:rsidR="00061465" w:rsidRPr="001F120E">
        <w:rPr>
          <w:rFonts w:ascii="Verdana" w:hAnsi="Verdana" w:cs="Courier New"/>
          <w:sz w:val="22"/>
          <w:szCs w:val="22"/>
        </w:rPr>
        <w:t xml:space="preserve"> be addressed as "</w:t>
      </w:r>
      <w:r w:rsidRPr="001F120E">
        <w:rPr>
          <w:rFonts w:ascii="Verdana" w:hAnsi="Verdana" w:cs="Courier New"/>
          <w:sz w:val="22"/>
          <w:szCs w:val="22"/>
        </w:rPr>
        <w:t>Chao Khun</w:t>
      </w:r>
      <w:r w:rsidR="00061465" w:rsidRPr="001F120E">
        <w:rPr>
          <w:rFonts w:ascii="Verdana" w:hAnsi="Verdana" w:cs="Courier New"/>
          <w:sz w:val="22"/>
          <w:szCs w:val="22"/>
        </w:rPr>
        <w:t>" (The King of Thailand bestows this</w:t>
      </w:r>
      <w:r>
        <w:rPr>
          <w:rFonts w:ascii="Verdana" w:hAnsi="Verdana" w:cs="Courier New"/>
          <w:sz w:val="22"/>
          <w:szCs w:val="22"/>
        </w:rPr>
        <w:t xml:space="preserve"> </w:t>
      </w:r>
      <w:r w:rsidR="00061465" w:rsidRPr="001F120E">
        <w:rPr>
          <w:rFonts w:ascii="Verdana" w:hAnsi="Verdana" w:cs="Courier New"/>
          <w:sz w:val="22"/>
          <w:szCs w:val="22"/>
        </w:rPr>
        <w:t xml:space="preserve">title to acknowledge special acts of service &amp; distinction). </w:t>
      </w:r>
    </w:p>
    <w:p w:rsidR="00061465" w:rsidRPr="001F120E" w:rsidRDefault="00061465" w:rsidP="00061465">
      <w:pPr>
        <w:pStyle w:val="PlainText"/>
        <w:rPr>
          <w:rFonts w:ascii="Verdana" w:hAnsi="Verdana" w:cs="Courier New"/>
          <w:sz w:val="22"/>
          <w:szCs w:val="22"/>
        </w:rPr>
      </w:pPr>
    </w:p>
    <w:p w:rsidR="00061465" w:rsidRPr="001F120E" w:rsidRDefault="001F120E" w:rsidP="00061465">
      <w:pPr>
        <w:pStyle w:val="PlainText"/>
        <w:rPr>
          <w:rFonts w:ascii="Verdana" w:hAnsi="Verdana" w:cs="Courier New"/>
          <w:sz w:val="22"/>
          <w:szCs w:val="22"/>
        </w:rPr>
      </w:pPr>
      <w:r w:rsidRPr="001F120E">
        <w:rPr>
          <w:rFonts w:ascii="Verdana" w:hAnsi="Verdana" w:cs="Courier New"/>
          <w:sz w:val="22"/>
          <w:szCs w:val="22"/>
        </w:rPr>
        <w:t>Any monk</w:t>
      </w:r>
      <w:r w:rsidR="00061465" w:rsidRPr="001F120E">
        <w:rPr>
          <w:rFonts w:ascii="Verdana" w:hAnsi="Verdana" w:cs="Courier New"/>
          <w:sz w:val="22"/>
          <w:szCs w:val="22"/>
        </w:rPr>
        <w:t xml:space="preserve">, senior or junior can be called "Bhante", a more general term of respect. They can also be called "Ajahn" (a Thai word meaning "teacher"). </w:t>
      </w:r>
    </w:p>
    <w:p w:rsidR="00061465" w:rsidRPr="001F120E" w:rsidRDefault="00061465" w:rsidP="00061465">
      <w:pPr>
        <w:pStyle w:val="PlainText"/>
        <w:rPr>
          <w:rFonts w:ascii="Verdana" w:hAnsi="Verdana" w:cs="Courier New"/>
          <w:sz w:val="22"/>
          <w:szCs w:val="22"/>
        </w:rPr>
      </w:pPr>
    </w:p>
    <w:p w:rsidR="00061465" w:rsidRPr="001F120E" w:rsidRDefault="001F120E" w:rsidP="00061465">
      <w:pPr>
        <w:pStyle w:val="PlainText"/>
        <w:rPr>
          <w:rFonts w:ascii="Verdana" w:hAnsi="Verdana" w:cs="Courier New"/>
          <w:b/>
          <w:sz w:val="22"/>
          <w:szCs w:val="22"/>
          <w:u w:val="single"/>
        </w:rPr>
      </w:pPr>
      <w:r w:rsidRPr="001F120E">
        <w:rPr>
          <w:rFonts w:ascii="Verdana" w:hAnsi="Verdana" w:cs="Courier New"/>
          <w:b/>
          <w:sz w:val="22"/>
          <w:szCs w:val="22"/>
          <w:u w:val="single"/>
        </w:rPr>
        <w:t>Anjali and</w:t>
      </w:r>
      <w:r w:rsidR="00061465" w:rsidRPr="001F120E">
        <w:rPr>
          <w:rFonts w:ascii="Verdana" w:hAnsi="Verdana" w:cs="Courier New"/>
          <w:b/>
          <w:sz w:val="22"/>
          <w:szCs w:val="22"/>
          <w:u w:val="single"/>
        </w:rPr>
        <w:t xml:space="preserve"> Bowing </w:t>
      </w:r>
    </w:p>
    <w:p w:rsidR="00061465" w:rsidRDefault="00061465" w:rsidP="00061465">
      <w:pPr>
        <w:pStyle w:val="PlainText"/>
        <w:rPr>
          <w:rFonts w:ascii="Courier New" w:hAnsi="Courier New" w:cs="Courier New"/>
        </w:rPr>
      </w:pPr>
      <w:r w:rsidRPr="001F120E">
        <w:rPr>
          <w:rFonts w:ascii="Verdana" w:hAnsi="Verdana" w:cs="Courier New"/>
          <w:sz w:val="22"/>
          <w:szCs w:val="22"/>
        </w:rPr>
        <w:t>"</w:t>
      </w:r>
      <w:r w:rsidR="00C744BA">
        <w:rPr>
          <w:rFonts w:ascii="Verdana" w:hAnsi="Verdana" w:cs="Courier New"/>
          <w:sz w:val="22"/>
          <w:szCs w:val="22"/>
        </w:rPr>
        <w:t>Anjali</w:t>
      </w:r>
      <w:r w:rsidRPr="001F120E">
        <w:rPr>
          <w:rFonts w:ascii="Verdana" w:hAnsi="Verdana" w:cs="Courier New"/>
          <w:sz w:val="22"/>
          <w:szCs w:val="22"/>
        </w:rPr>
        <w:t>" is a gesture of respect. The hands are held together in prayer-like fashion raised to the slightly</w:t>
      </w:r>
      <w:r w:rsidR="00C744BA">
        <w:rPr>
          <w:rFonts w:ascii="Verdana" w:hAnsi="Verdana" w:cs="Courier New"/>
          <w:sz w:val="22"/>
          <w:szCs w:val="22"/>
        </w:rPr>
        <w:t xml:space="preserve"> </w:t>
      </w:r>
      <w:r w:rsidRPr="001F120E">
        <w:rPr>
          <w:rFonts w:ascii="Verdana" w:hAnsi="Verdana" w:cs="Courier New"/>
          <w:sz w:val="22"/>
          <w:szCs w:val="22"/>
        </w:rPr>
        <w:t xml:space="preserve">lowered forehead. </w:t>
      </w:r>
      <w:r w:rsidR="00C744BA" w:rsidRPr="001F120E">
        <w:rPr>
          <w:rFonts w:ascii="Verdana" w:hAnsi="Verdana" w:cs="Courier New"/>
          <w:sz w:val="22"/>
          <w:szCs w:val="22"/>
        </w:rPr>
        <w:t>To bow</w:t>
      </w:r>
      <w:r w:rsidRPr="001F120E">
        <w:rPr>
          <w:rFonts w:ascii="Verdana" w:hAnsi="Verdana" w:cs="Courier New"/>
          <w:sz w:val="22"/>
          <w:szCs w:val="22"/>
        </w:rPr>
        <w:t xml:space="preserve"> correctly, kneel with the buttocks on the heels and with the hands in </w:t>
      </w:r>
      <w:r w:rsidR="00C744BA">
        <w:rPr>
          <w:rFonts w:ascii="Verdana" w:hAnsi="Verdana" w:cs="Courier New"/>
          <w:sz w:val="22"/>
          <w:szCs w:val="22"/>
        </w:rPr>
        <w:t>A</w:t>
      </w:r>
      <w:r w:rsidR="00C744BA">
        <w:rPr>
          <w:rFonts w:ascii="Verdana" w:hAnsi="Verdana" w:cs="Courier New"/>
          <w:sz w:val="22"/>
          <w:szCs w:val="22"/>
        </w:rPr>
        <w:t>njali</w:t>
      </w:r>
      <w:r w:rsidRPr="001F120E">
        <w:rPr>
          <w:rFonts w:ascii="Verdana" w:hAnsi="Verdana" w:cs="Courier New"/>
          <w:sz w:val="22"/>
          <w:szCs w:val="22"/>
        </w:rPr>
        <w:t>. Bring the palms to the floor about four inches apart, then bring the forehead down to touch between the</w:t>
      </w:r>
      <w:r w:rsidR="00C744BA">
        <w:rPr>
          <w:rFonts w:ascii="Verdana" w:hAnsi="Verdana" w:cs="Courier New"/>
          <w:sz w:val="22"/>
          <w:szCs w:val="22"/>
        </w:rPr>
        <w:t xml:space="preserve"> p</w:t>
      </w:r>
      <w:r w:rsidRPr="001F120E">
        <w:rPr>
          <w:rFonts w:ascii="Verdana" w:hAnsi="Verdana" w:cs="Courier New"/>
          <w:sz w:val="22"/>
          <w:szCs w:val="22"/>
        </w:rPr>
        <w:t>alms, the elbows close to the knees. Bow three times.</w:t>
      </w:r>
      <w:r w:rsidRPr="00061465">
        <w:rPr>
          <w:rFonts w:ascii="Courier New" w:hAnsi="Courier New" w:cs="Courier New"/>
        </w:rPr>
        <w:t xml:space="preserve"> </w:t>
      </w:r>
    </w:p>
    <w:sectPr w:rsidR="00061465" w:rsidSect="00AC5657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30"/>
    <w:rsid w:val="00061465"/>
    <w:rsid w:val="001F120E"/>
    <w:rsid w:val="003C4438"/>
    <w:rsid w:val="00C744BA"/>
    <w:rsid w:val="00F0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4C07E6-8175-4EE1-BFB5-2BBFEB8E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C565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C565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Romero</dc:creator>
  <cp:keywords/>
  <dc:description/>
  <cp:lastModifiedBy>Joseph Romero</cp:lastModifiedBy>
  <cp:revision>2</cp:revision>
  <dcterms:created xsi:type="dcterms:W3CDTF">2018-05-13T21:49:00Z</dcterms:created>
  <dcterms:modified xsi:type="dcterms:W3CDTF">2018-05-13T21:49:00Z</dcterms:modified>
</cp:coreProperties>
</file>